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C5" w:rsidRDefault="00F86358">
      <w:r w:rsidRPr="00F86358">
        <w:object w:dxaOrig="9072" w:dyaOrig="66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331.5pt" o:ole="">
            <v:imagedata r:id="rId6" o:title=""/>
          </v:shape>
          <o:OLEObject Type="Embed" ProgID="Word.Document.8" ShapeID="_x0000_i1025" DrawAspect="Content" ObjectID="_1518425401" r:id="rId7">
            <o:FieldCodes>\s</o:FieldCodes>
          </o:OLEObject>
        </w:object>
      </w:r>
    </w:p>
    <w:p w:rsidR="00F86358" w:rsidRDefault="00F86358"/>
    <w:p w:rsidR="00F86358" w:rsidRDefault="00F86358"/>
    <w:p w:rsidR="00F86358" w:rsidRDefault="00F86358"/>
    <w:p w:rsidR="00F86358" w:rsidRDefault="00F86358"/>
    <w:p w:rsidR="00F86358" w:rsidRDefault="00F86358"/>
    <w:p w:rsidR="00F86358" w:rsidRDefault="00F86358"/>
    <w:p w:rsidR="00F86358" w:rsidRDefault="00F86358"/>
    <w:p w:rsidR="00F86358" w:rsidRDefault="00F86358"/>
    <w:p w:rsidR="00F86358" w:rsidRDefault="00F86358"/>
    <w:p w:rsidR="00F86358" w:rsidRDefault="00F86358"/>
    <w:p w:rsidR="00F86358" w:rsidRDefault="00F86358"/>
    <w:p w:rsidR="00F86358" w:rsidRDefault="00F86358"/>
    <w:p w:rsidR="00F86358" w:rsidRDefault="00F86358"/>
    <w:p w:rsidR="00F86358" w:rsidRDefault="00F86358"/>
    <w:p w:rsidR="00F86358" w:rsidRDefault="00F86358">
      <w:r w:rsidRPr="00F86358">
        <w:object w:dxaOrig="9072" w:dyaOrig="13247">
          <v:shape id="_x0000_i1026" type="#_x0000_t75" style="width:453.75pt;height:662.25pt" o:ole="">
            <v:imagedata r:id="rId8" o:title=""/>
          </v:shape>
          <o:OLEObject Type="Embed" ProgID="Word.Document.8" ShapeID="_x0000_i1026" DrawAspect="Content" ObjectID="_1518425402" r:id="rId9">
            <o:FieldCodes>\s</o:FieldCodes>
          </o:OLEObject>
        </w:object>
      </w:r>
    </w:p>
    <w:p w:rsidR="00F86358" w:rsidRDefault="00F86358"/>
    <w:p w:rsidR="00F86358" w:rsidRDefault="00F86358"/>
    <w:p w:rsidR="00F86358" w:rsidRDefault="00F86358">
      <w:r w:rsidRPr="00F86358">
        <w:object w:dxaOrig="9298" w:dyaOrig="12373">
          <v:shape id="_x0000_i1027" type="#_x0000_t75" style="width:465pt;height:618.75pt" o:ole="">
            <v:imagedata r:id="rId10" o:title=""/>
          </v:shape>
          <o:OLEObject Type="Embed" ProgID="Word.Document.8" ShapeID="_x0000_i1027" DrawAspect="Content" ObjectID="_1518425403" r:id="rId11">
            <o:FieldCodes>\s</o:FieldCodes>
          </o:OLEObject>
        </w:object>
      </w:r>
    </w:p>
    <w:p w:rsidR="00F86358" w:rsidRDefault="00F86358"/>
    <w:tbl>
      <w:tblPr>
        <w:tblW w:w="10171" w:type="dxa"/>
        <w:tblInd w:w="108" w:type="dxa"/>
        <w:tblLook w:val="04A0"/>
      </w:tblPr>
      <w:tblGrid>
        <w:gridCol w:w="1176"/>
        <w:gridCol w:w="2941"/>
        <w:gridCol w:w="588"/>
        <w:gridCol w:w="583"/>
        <w:gridCol w:w="583"/>
        <w:gridCol w:w="1168"/>
        <w:gridCol w:w="1164"/>
        <w:gridCol w:w="1207"/>
        <w:gridCol w:w="761"/>
      </w:tblGrid>
      <w:tr w:rsidR="002C0A1C" w:rsidRPr="002C0A1C" w:rsidTr="002C0A1C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6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C0A1C">
              <w:rPr>
                <w:rFonts w:ascii="Calibri" w:eastAsia="Times New Roman" w:hAnsi="Calibri" w:cs="Calibri"/>
                <w:color w:val="000000"/>
                <w:lang w:eastAsia="hr-HR"/>
              </w:rPr>
              <w:t>GRADSKA KNJIŽNICA I ČITAONICA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C0A1C" w:rsidRPr="002C0A1C" w:rsidTr="002C0A1C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C0A1C">
              <w:rPr>
                <w:rFonts w:ascii="Calibri" w:eastAsia="Times New Roman" w:hAnsi="Calibri" w:cs="Calibri"/>
                <w:color w:val="000000"/>
                <w:lang w:eastAsia="hr-HR"/>
              </w:rPr>
              <w:t>SLATINA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C0A1C" w:rsidRPr="002C0A1C" w:rsidTr="002C0A1C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C0A1C" w:rsidRPr="002C0A1C" w:rsidTr="002C0A1C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C0A1C" w:rsidRPr="002C0A1C" w:rsidTr="002C0A1C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C0A1C" w:rsidRPr="002C0A1C" w:rsidTr="002C0A1C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0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C0A1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STRUKTURA PRIHODA 2015. GOD.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C0A1C" w:rsidRPr="002C0A1C" w:rsidTr="002C0A1C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C0A1C" w:rsidRPr="002C0A1C" w:rsidTr="002C0A1C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C0A1C" w:rsidRPr="002C0A1C" w:rsidTr="002C0A1C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C0A1C" w:rsidRPr="002C0A1C" w:rsidTr="002C0A1C">
        <w:trPr>
          <w:trHeight w:val="3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C0A1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RB    KTO</w:t>
            </w:r>
          </w:p>
        </w:tc>
        <w:tc>
          <w:tcPr>
            <w:tcW w:w="1754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C0A1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OPIS</w:t>
            </w:r>
          </w:p>
        </w:tc>
        <w:tc>
          <w:tcPr>
            <w:tcW w:w="233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C0A1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IZNOS</w:t>
            </w:r>
          </w:p>
        </w:tc>
        <w:tc>
          <w:tcPr>
            <w:tcW w:w="120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C0A1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POSTOTAK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C0A1C" w:rsidRPr="002C0A1C" w:rsidTr="002C0A1C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C0A1C">
              <w:rPr>
                <w:rFonts w:ascii="Calibri" w:eastAsia="Times New Roman" w:hAnsi="Calibri" w:cs="Calibri"/>
                <w:color w:val="000000"/>
                <w:lang w:eastAsia="hr-HR"/>
              </w:rPr>
              <w:t>1.        633</w:t>
            </w:r>
          </w:p>
        </w:tc>
        <w:tc>
          <w:tcPr>
            <w:tcW w:w="17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C0A1C">
              <w:rPr>
                <w:rFonts w:ascii="Calibri" w:eastAsia="Times New Roman" w:hAnsi="Calibri" w:cs="Calibri"/>
                <w:color w:val="000000"/>
                <w:lang w:eastAsia="hr-HR"/>
              </w:rPr>
              <w:t>POMOĆI IZ PRORAČUNA</w:t>
            </w:r>
          </w:p>
        </w:tc>
        <w:tc>
          <w:tcPr>
            <w:tcW w:w="23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C0A1C">
              <w:rPr>
                <w:rFonts w:ascii="Calibri" w:eastAsia="Times New Roman" w:hAnsi="Calibri" w:cs="Calibri"/>
                <w:color w:val="000000"/>
                <w:lang w:eastAsia="hr-HR"/>
              </w:rPr>
              <w:t>86.000,00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C0A1C">
              <w:rPr>
                <w:rFonts w:ascii="Calibri" w:eastAsia="Times New Roman" w:hAnsi="Calibri" w:cs="Calibri"/>
                <w:color w:val="000000"/>
                <w:lang w:eastAsia="hr-HR"/>
              </w:rPr>
              <w:t>18,06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C0A1C" w:rsidRPr="002C0A1C" w:rsidTr="002C0A1C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C0A1C">
              <w:rPr>
                <w:rFonts w:ascii="Calibri" w:eastAsia="Times New Roman" w:hAnsi="Calibri" w:cs="Calibri"/>
                <w:color w:val="000000"/>
                <w:lang w:eastAsia="hr-HR"/>
              </w:rPr>
              <w:t>2.        634</w:t>
            </w:r>
          </w:p>
        </w:tc>
        <w:tc>
          <w:tcPr>
            <w:tcW w:w="17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C0A1C">
              <w:rPr>
                <w:rFonts w:ascii="Calibri" w:eastAsia="Times New Roman" w:hAnsi="Calibri" w:cs="Calibri"/>
                <w:color w:val="000000"/>
                <w:lang w:eastAsia="hr-HR"/>
              </w:rPr>
              <w:t>TEKUĆE POMOĆI OD HZZ</w:t>
            </w:r>
          </w:p>
        </w:tc>
        <w:tc>
          <w:tcPr>
            <w:tcW w:w="23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C0A1C">
              <w:rPr>
                <w:rFonts w:ascii="Calibri" w:eastAsia="Times New Roman" w:hAnsi="Calibri" w:cs="Calibri"/>
                <w:color w:val="000000"/>
                <w:lang w:eastAsia="hr-HR"/>
              </w:rPr>
              <w:t>2.855,16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C0A1C">
              <w:rPr>
                <w:rFonts w:ascii="Calibri" w:eastAsia="Times New Roman" w:hAnsi="Calibri" w:cs="Calibri"/>
                <w:color w:val="000000"/>
                <w:lang w:eastAsia="hr-HR"/>
              </w:rPr>
              <w:t>0,6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C0A1C" w:rsidRPr="002C0A1C" w:rsidTr="002C0A1C">
        <w:trPr>
          <w:trHeight w:val="6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C0A1C">
              <w:rPr>
                <w:rFonts w:ascii="Calibri" w:eastAsia="Times New Roman" w:hAnsi="Calibri" w:cs="Calibri"/>
                <w:color w:val="000000"/>
                <w:lang w:eastAsia="hr-HR"/>
              </w:rPr>
              <w:t>3.        661</w:t>
            </w:r>
          </w:p>
        </w:tc>
        <w:tc>
          <w:tcPr>
            <w:tcW w:w="17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C0A1C">
              <w:rPr>
                <w:rFonts w:ascii="Calibri" w:eastAsia="Times New Roman" w:hAnsi="Calibri" w:cs="Calibri"/>
                <w:color w:val="000000"/>
                <w:lang w:eastAsia="hr-HR"/>
              </w:rPr>
              <w:t>PRIH. OD PRUŽ. USLUGA-VLASTITI PRIHODI</w:t>
            </w:r>
          </w:p>
        </w:tc>
        <w:tc>
          <w:tcPr>
            <w:tcW w:w="23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C0A1C">
              <w:rPr>
                <w:rFonts w:ascii="Calibri" w:eastAsia="Times New Roman" w:hAnsi="Calibri" w:cs="Calibri"/>
                <w:color w:val="000000"/>
                <w:lang w:eastAsia="hr-HR"/>
              </w:rPr>
              <w:t>36.827,80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C0A1C">
              <w:rPr>
                <w:rFonts w:ascii="Calibri" w:eastAsia="Times New Roman" w:hAnsi="Calibri" w:cs="Calibri"/>
                <w:color w:val="000000"/>
                <w:lang w:eastAsia="hr-HR"/>
              </w:rPr>
              <w:t>7,73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C0A1C" w:rsidRPr="002C0A1C" w:rsidTr="002C0A1C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C0A1C">
              <w:rPr>
                <w:rFonts w:ascii="Calibri" w:eastAsia="Times New Roman" w:hAnsi="Calibri" w:cs="Calibri"/>
                <w:color w:val="000000"/>
                <w:lang w:eastAsia="hr-HR"/>
              </w:rPr>
              <w:t>4.        663</w:t>
            </w:r>
          </w:p>
        </w:tc>
        <w:tc>
          <w:tcPr>
            <w:tcW w:w="17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C0A1C">
              <w:rPr>
                <w:rFonts w:ascii="Calibri" w:eastAsia="Times New Roman" w:hAnsi="Calibri" w:cs="Calibri"/>
                <w:color w:val="000000"/>
                <w:lang w:eastAsia="hr-HR"/>
              </w:rPr>
              <w:t>DONACIJE</w:t>
            </w:r>
          </w:p>
        </w:tc>
        <w:tc>
          <w:tcPr>
            <w:tcW w:w="23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C0A1C">
              <w:rPr>
                <w:rFonts w:ascii="Calibri" w:eastAsia="Times New Roman" w:hAnsi="Calibri" w:cs="Calibri"/>
                <w:color w:val="000000"/>
                <w:lang w:eastAsia="hr-HR"/>
              </w:rPr>
              <w:t>558,24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C0A1C">
              <w:rPr>
                <w:rFonts w:ascii="Calibri" w:eastAsia="Times New Roman" w:hAnsi="Calibri" w:cs="Calibri"/>
                <w:color w:val="000000"/>
                <w:lang w:eastAsia="hr-HR"/>
              </w:rPr>
              <w:t>0,12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C0A1C" w:rsidRPr="002C0A1C" w:rsidTr="002C0A1C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C0A1C">
              <w:rPr>
                <w:rFonts w:ascii="Calibri" w:eastAsia="Times New Roman" w:hAnsi="Calibri" w:cs="Calibri"/>
                <w:color w:val="000000"/>
                <w:lang w:eastAsia="hr-HR"/>
              </w:rPr>
              <w:t>5.        671</w:t>
            </w:r>
          </w:p>
        </w:tc>
        <w:tc>
          <w:tcPr>
            <w:tcW w:w="17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C0A1C">
              <w:rPr>
                <w:rFonts w:ascii="Calibri" w:eastAsia="Times New Roman" w:hAnsi="Calibri" w:cs="Calibri"/>
                <w:color w:val="000000"/>
                <w:lang w:eastAsia="hr-HR"/>
              </w:rPr>
              <w:t>PRIHODI IZ PRORAČUNA</w:t>
            </w:r>
          </w:p>
        </w:tc>
        <w:tc>
          <w:tcPr>
            <w:tcW w:w="23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C0A1C">
              <w:rPr>
                <w:rFonts w:ascii="Calibri" w:eastAsia="Times New Roman" w:hAnsi="Calibri" w:cs="Calibri"/>
                <w:color w:val="000000"/>
                <w:lang w:eastAsia="hr-HR"/>
              </w:rPr>
              <w:t>349.900,34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C0A1C">
              <w:rPr>
                <w:rFonts w:ascii="Calibri" w:eastAsia="Times New Roman" w:hAnsi="Calibri" w:cs="Calibri"/>
                <w:color w:val="000000"/>
                <w:lang w:eastAsia="hr-HR"/>
              </w:rPr>
              <w:t>73,49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C0A1C" w:rsidRPr="002C0A1C" w:rsidTr="002C0A1C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C0A1C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754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C0A1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UKUPNI PRIHODI</w:t>
            </w:r>
          </w:p>
        </w:tc>
        <w:tc>
          <w:tcPr>
            <w:tcW w:w="2332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2C0A1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476.141,54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C0A1C">
              <w:rPr>
                <w:rFonts w:ascii="Calibri" w:eastAsia="Times New Roman" w:hAnsi="Calibri" w:cs="Calibri"/>
                <w:color w:val="000000"/>
                <w:lang w:eastAsia="hr-HR"/>
              </w:rPr>
              <w:t>100,00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C0A1C" w:rsidRPr="002C0A1C" w:rsidTr="002C0A1C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C0A1C" w:rsidRPr="002C0A1C" w:rsidTr="002C0A1C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C0A1C" w:rsidRPr="002C0A1C" w:rsidTr="002C0A1C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C0A1C" w:rsidRPr="002C0A1C" w:rsidTr="002C0A1C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C0A1C" w:rsidRPr="002C0A1C" w:rsidTr="002C0A1C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C0A1C" w:rsidRPr="002C0A1C" w:rsidTr="002C0A1C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hr-H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47625</wp:posOffset>
                  </wp:positionV>
                  <wp:extent cx="4600575" cy="2762250"/>
                  <wp:effectExtent l="0" t="0" r="0" b="635"/>
                  <wp:wrapNone/>
                  <wp:docPr id="11" name="Grafikon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2C0A1C" w:rsidRPr="002C0A1C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C0A1C" w:rsidRPr="002C0A1C" w:rsidRDefault="002C0A1C" w:rsidP="002C0A1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hr-HR"/>
                    </w:rPr>
                  </w:pPr>
                </w:p>
              </w:tc>
            </w:tr>
          </w:tbl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C0A1C" w:rsidRPr="002C0A1C" w:rsidTr="002C0A1C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C0A1C" w:rsidRPr="002C0A1C" w:rsidTr="002C0A1C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C0A1C" w:rsidRPr="002C0A1C" w:rsidTr="002C0A1C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C0A1C" w:rsidRPr="002C0A1C" w:rsidTr="002C0A1C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C0A1C" w:rsidRPr="002C0A1C" w:rsidTr="002C0A1C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C0A1C" w:rsidRPr="002C0A1C" w:rsidTr="002C0A1C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C0A1C" w:rsidRPr="002C0A1C" w:rsidTr="002C0A1C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C0A1C" w:rsidRPr="002C0A1C" w:rsidTr="002C0A1C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C0A1C" w:rsidRPr="002C0A1C" w:rsidTr="002C0A1C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C0A1C" w:rsidRPr="002C0A1C" w:rsidTr="002C0A1C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C0A1C" w:rsidRPr="002C0A1C" w:rsidTr="002C0A1C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C0A1C" w:rsidRPr="002C0A1C" w:rsidTr="002C0A1C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C0A1C" w:rsidRPr="002C0A1C" w:rsidTr="002C0A1C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C0A1C" w:rsidRPr="002C0A1C" w:rsidTr="002C0A1C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C0A1C" w:rsidRPr="002C0A1C" w:rsidTr="002C0A1C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C0A1C" w:rsidRPr="002C0A1C" w:rsidTr="002C0A1C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2C0A1C" w:rsidRPr="002C0A1C" w:rsidTr="002C0A1C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A1C" w:rsidRPr="002C0A1C" w:rsidRDefault="002C0A1C" w:rsidP="002C0A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:rsidR="00F86358" w:rsidRDefault="00F86358">
      <w:r w:rsidRPr="00F86358">
        <w:object w:dxaOrig="9677" w:dyaOrig="13903">
          <v:shape id="_x0000_i1028" type="#_x0000_t75" style="width:483.75pt;height:695.25pt" o:ole="">
            <v:imagedata r:id="rId13" o:title=""/>
          </v:shape>
          <o:OLEObject Type="Embed" ProgID="Word.Document.12" ShapeID="_x0000_i1028" DrawAspect="Content" ObjectID="_1518425404" r:id="rId14"/>
        </w:object>
      </w:r>
      <w:r w:rsidRPr="00F86358">
        <w:object w:dxaOrig="9677" w:dyaOrig="7375">
          <v:shape id="_x0000_i1029" type="#_x0000_t75" style="width:483.75pt;height:369pt" o:ole="">
            <v:imagedata r:id="rId15" o:title=""/>
          </v:shape>
          <o:OLEObject Type="Embed" ProgID="Word.Document.12" ShapeID="_x0000_i1029" DrawAspect="Content" ObjectID="_1518425405" r:id="rId16"/>
        </w:object>
      </w:r>
    </w:p>
    <w:p w:rsidR="00F86358" w:rsidRDefault="00F86358"/>
    <w:p w:rsidR="00F86358" w:rsidRDefault="00F86358"/>
    <w:p w:rsidR="00F86358" w:rsidRDefault="00F86358"/>
    <w:p w:rsidR="00F86358" w:rsidRDefault="00F86358"/>
    <w:p w:rsidR="00F86358" w:rsidRDefault="00F86358"/>
    <w:p w:rsidR="00F86358" w:rsidRDefault="00F86358"/>
    <w:p w:rsidR="00F86358" w:rsidRDefault="00F86358"/>
    <w:p w:rsidR="00F86358" w:rsidRDefault="00F86358"/>
    <w:p w:rsidR="00F86358" w:rsidRDefault="00F86358"/>
    <w:p w:rsidR="00F86358" w:rsidRDefault="00F86358"/>
    <w:p w:rsidR="00F86358" w:rsidRDefault="00F86358"/>
    <w:p w:rsidR="00F86358" w:rsidRDefault="00F86358"/>
    <w:p w:rsidR="00F86358" w:rsidRDefault="00F86358">
      <w:r w:rsidRPr="00F86358">
        <w:object w:dxaOrig="9298" w:dyaOrig="7256">
          <v:shape id="_x0000_i1030" type="#_x0000_t75" style="width:465pt;height:363pt" o:ole="">
            <v:imagedata r:id="rId17" o:title=""/>
          </v:shape>
          <o:OLEObject Type="Embed" ProgID="Word.Document.8" ShapeID="_x0000_i1030" DrawAspect="Content" ObjectID="_1518425406" r:id="rId18">
            <o:FieldCodes>\s</o:FieldCodes>
          </o:OLEObject>
        </w:object>
      </w:r>
    </w:p>
    <w:p w:rsidR="00F86358" w:rsidRDefault="00F86358"/>
    <w:p w:rsidR="00F86358" w:rsidRDefault="00F86358"/>
    <w:p w:rsidR="00F86358" w:rsidRDefault="00F86358"/>
    <w:p w:rsidR="00F86358" w:rsidRDefault="00F86358"/>
    <w:p w:rsidR="00F86358" w:rsidRDefault="00F86358"/>
    <w:p w:rsidR="00F86358" w:rsidRDefault="00F86358"/>
    <w:p w:rsidR="00F86358" w:rsidRDefault="00F86358"/>
    <w:p w:rsidR="00F86358" w:rsidRDefault="00F86358"/>
    <w:p w:rsidR="00F86358" w:rsidRDefault="00F86358"/>
    <w:p w:rsidR="00F86358" w:rsidRDefault="00F86358"/>
    <w:p w:rsidR="00F86358" w:rsidRDefault="00F86358"/>
    <w:p w:rsidR="00F86358" w:rsidRDefault="00F86358"/>
    <w:p w:rsidR="00F86358" w:rsidRDefault="00F86358">
      <w:r w:rsidRPr="00F86358">
        <w:object w:dxaOrig="9298" w:dyaOrig="10817">
          <v:shape id="_x0000_i1031" type="#_x0000_t75" style="width:465pt;height:540.75pt" o:ole="">
            <v:imagedata r:id="rId19" o:title=""/>
          </v:shape>
          <o:OLEObject Type="Embed" ProgID="Word.Document.8" ShapeID="_x0000_i1031" DrawAspect="Content" ObjectID="_1518425407" r:id="rId20">
            <o:FieldCodes>\s</o:FieldCodes>
          </o:OLEObject>
        </w:object>
      </w:r>
    </w:p>
    <w:p w:rsidR="00F86358" w:rsidRDefault="00F86358"/>
    <w:p w:rsidR="00F86358" w:rsidRDefault="00F86358"/>
    <w:p w:rsidR="00F86358" w:rsidRDefault="00F86358"/>
    <w:p w:rsidR="00F86358" w:rsidRDefault="00F86358"/>
    <w:p w:rsidR="00F86358" w:rsidRDefault="00F86358"/>
    <w:p w:rsidR="00F86358" w:rsidRDefault="00F86358">
      <w:r w:rsidRPr="00F86358">
        <w:object w:dxaOrig="9298" w:dyaOrig="13261">
          <v:shape id="_x0000_i1032" type="#_x0000_t75" style="width:465pt;height:663pt" o:ole="">
            <v:imagedata r:id="rId21" o:title=""/>
          </v:shape>
          <o:OLEObject Type="Embed" ProgID="Word.Document.8" ShapeID="_x0000_i1032" DrawAspect="Content" ObjectID="_1518425408" r:id="rId22">
            <o:FieldCodes>\s</o:FieldCodes>
          </o:OLEObject>
        </w:object>
      </w:r>
    </w:p>
    <w:sectPr w:rsidR="00F86358" w:rsidSect="009D1F5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897" w:rsidRDefault="000B4897" w:rsidP="009D1F5D">
      <w:pPr>
        <w:spacing w:after="0" w:line="240" w:lineRule="auto"/>
      </w:pPr>
      <w:r>
        <w:separator/>
      </w:r>
    </w:p>
  </w:endnote>
  <w:endnote w:type="continuationSeparator" w:id="0">
    <w:p w:rsidR="000B4897" w:rsidRDefault="000B4897" w:rsidP="009D1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F5D" w:rsidRDefault="009D1F5D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46290"/>
      <w:docPartObj>
        <w:docPartGallery w:val="Page Numbers (Bottom of Page)"/>
        <w:docPartUnique/>
      </w:docPartObj>
    </w:sdtPr>
    <w:sdtContent>
      <w:p w:rsidR="009D1F5D" w:rsidRDefault="009D1F5D">
        <w:pPr>
          <w:pStyle w:val="Podnoje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9D1F5D" w:rsidRDefault="009D1F5D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F5D" w:rsidRDefault="009D1F5D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897" w:rsidRDefault="000B4897" w:rsidP="009D1F5D">
      <w:pPr>
        <w:spacing w:after="0" w:line="240" w:lineRule="auto"/>
      </w:pPr>
      <w:r>
        <w:separator/>
      </w:r>
    </w:p>
  </w:footnote>
  <w:footnote w:type="continuationSeparator" w:id="0">
    <w:p w:rsidR="000B4897" w:rsidRDefault="000B4897" w:rsidP="009D1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F5D" w:rsidRDefault="009D1F5D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F5D" w:rsidRDefault="009D1F5D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F5D" w:rsidRDefault="009D1F5D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358"/>
    <w:rsid w:val="000B4897"/>
    <w:rsid w:val="002C0A1C"/>
    <w:rsid w:val="008A6F08"/>
    <w:rsid w:val="009D1F5D"/>
    <w:rsid w:val="00AA12C5"/>
    <w:rsid w:val="00F72815"/>
    <w:rsid w:val="00F8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2C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9D1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D1F5D"/>
  </w:style>
  <w:style w:type="paragraph" w:styleId="Podnoje">
    <w:name w:val="footer"/>
    <w:basedOn w:val="Normal"/>
    <w:link w:val="PodnojeChar"/>
    <w:uiPriority w:val="99"/>
    <w:unhideWhenUsed/>
    <w:rsid w:val="009D1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D1F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2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4.emf"/><Relationship Id="rId18" Type="http://schemas.openxmlformats.org/officeDocument/2006/relationships/oleObject" Target="embeddings/Microsoft_Office_Word_97_-_2003_Document4.doc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image" Target="media/image8.emf"/><Relationship Id="rId7" Type="http://schemas.openxmlformats.org/officeDocument/2006/relationships/oleObject" Target="embeddings/Microsoft_Office_Word_97_-_2003_Document1.doc"/><Relationship Id="rId12" Type="http://schemas.openxmlformats.org/officeDocument/2006/relationships/chart" Target="charts/chart1.xml"/><Relationship Id="rId17" Type="http://schemas.openxmlformats.org/officeDocument/2006/relationships/image" Target="media/image6.emf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package" Target="embeddings/Microsoft_Office_Word_Document2.docx"/><Relationship Id="rId20" Type="http://schemas.openxmlformats.org/officeDocument/2006/relationships/oleObject" Target="embeddings/Microsoft_Office_Word_97_-_2003_Document5.doc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Microsoft_Office_Word_97_-_2003_Document3.doc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image" Target="media/image5.e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emf"/><Relationship Id="rId19" Type="http://schemas.openxmlformats.org/officeDocument/2006/relationships/image" Target="media/image7.emf"/><Relationship Id="rId4" Type="http://schemas.openxmlformats.org/officeDocument/2006/relationships/footnotes" Target="footnotes.xml"/><Relationship Id="rId9" Type="http://schemas.openxmlformats.org/officeDocument/2006/relationships/oleObject" Target="embeddings/Microsoft_Office_Word_97_-_2003_Document2.doc"/><Relationship Id="rId14" Type="http://schemas.openxmlformats.org/officeDocument/2006/relationships/package" Target="embeddings/Microsoft_Office_Word_Document1.docx"/><Relationship Id="rId22" Type="http://schemas.openxmlformats.org/officeDocument/2006/relationships/oleObject" Target="embeddings/Microsoft_Office_Word_97_-_2003_Document6.doc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a\Desktop\Gradska%20knj\IZVJE&#352;TAJI,%20INVENTURA%20I%20ANALIZA\GODINE\GK-2015.%20GOD\STRUKTURA%20PRIHODA%20-%20kopij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plotArea>
      <c:layout/>
      <c:pieChart>
        <c:varyColors val="1"/>
        <c:ser>
          <c:idx val="0"/>
          <c:order val="0"/>
          <c:val>
            <c:numRef>
              <c:f>List1!$F$12:$F$16</c:f>
              <c:numCache>
                <c:formatCode>#,##0.00</c:formatCode>
                <c:ptCount val="5"/>
                <c:pt idx="0">
                  <c:v>86000</c:v>
                </c:pt>
                <c:pt idx="1">
                  <c:v>2855.16</c:v>
                </c:pt>
                <c:pt idx="2">
                  <c:v>36827.800000000003</c:v>
                </c:pt>
                <c:pt idx="3">
                  <c:v>558.24</c:v>
                </c:pt>
                <c:pt idx="4">
                  <c:v>349900.33999999997</c:v>
                </c:pt>
              </c:numCache>
            </c:numRef>
          </c:val>
        </c:ser>
        <c:ser>
          <c:idx val="1"/>
          <c:order val="1"/>
          <c:val>
            <c:numRef>
              <c:f>List1!$G$12:$G$16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val>
            <c:numRef>
              <c:f>List1!$H$12:$H$16</c:f>
              <c:numCache>
                <c:formatCode>General</c:formatCode>
                <c:ptCount val="5"/>
                <c:pt idx="0">
                  <c:v>18.059999999999999</c:v>
                </c:pt>
                <c:pt idx="1">
                  <c:v>0.60000000000000031</c:v>
                </c:pt>
                <c:pt idx="2">
                  <c:v>7.73</c:v>
                </c:pt>
                <c:pt idx="3">
                  <c:v>0.12000000000000002</c:v>
                </c:pt>
                <c:pt idx="4">
                  <c:v>73.489999999999995</c:v>
                </c:pt>
              </c:numCache>
            </c:numRef>
          </c:val>
        </c:ser>
        <c:firstSliceAng val="0"/>
      </c:pieChart>
    </c:plotArea>
    <c:legend>
      <c:legendPos val="r"/>
      <c:txPr>
        <a:bodyPr/>
        <a:lstStyle/>
        <a:p>
          <a:pPr rtl="0">
            <a:defRPr/>
          </a:pPr>
          <a:endParaRPr lang="sr-Latn-CS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6</cp:revision>
  <dcterms:created xsi:type="dcterms:W3CDTF">2016-03-02T10:06:00Z</dcterms:created>
  <dcterms:modified xsi:type="dcterms:W3CDTF">2016-03-02T11:03:00Z</dcterms:modified>
</cp:coreProperties>
</file>